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1A" w:rsidRPr="00C90E1A" w:rsidRDefault="00C90E1A" w:rsidP="00C90E1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C90E1A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21094-75. Хлеб и хлебобулочные изделия. Метод определения влажности (с Изменениями N 1, 2)</w:t>
      </w:r>
    </w:p>
    <w:p w:rsidR="00C90E1A" w:rsidRPr="00C90E1A" w:rsidRDefault="00C90E1A" w:rsidP="00C90E1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21094-75</w:t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Н39</w:t>
      </w:r>
    </w:p>
    <w:p w:rsidR="00C90E1A" w:rsidRPr="00C90E1A" w:rsidRDefault="00C90E1A" w:rsidP="00C90E1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90E1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МЕЖГОСУДАРСТВЕННЫЙ СТАНДАРТ</w:t>
      </w:r>
    </w:p>
    <w:p w:rsidR="00C90E1A" w:rsidRPr="00C90E1A" w:rsidRDefault="00C90E1A" w:rsidP="00C90E1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90E1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C90E1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C90E1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ХЛЕБ И ХЛЕБОБУЛОЧНЫЕ ИЗДЕЛИЯ</w:t>
      </w:r>
    </w:p>
    <w:p w:rsidR="00C90E1A" w:rsidRPr="00C90E1A" w:rsidRDefault="00C90E1A" w:rsidP="00C90E1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C90E1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C90E1A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</w:r>
      <w:r w:rsidRPr="00C90E1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Метод</w:t>
      </w:r>
      <w:r w:rsidRPr="00C90E1A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C90E1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определения</w:t>
      </w:r>
      <w:r w:rsidRPr="00C90E1A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C90E1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влажности</w:t>
      </w:r>
    </w:p>
    <w:p w:rsidR="00C90E1A" w:rsidRPr="00C90E1A" w:rsidRDefault="00C90E1A" w:rsidP="00C90E1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C90E1A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     </w:t>
      </w:r>
      <w:r w:rsidRPr="00C90E1A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  <w:t>Bread and bakery products. Method for the determination of moisture</w:t>
      </w:r>
    </w:p>
    <w:p w:rsidR="00C90E1A" w:rsidRPr="00C90E1A" w:rsidRDefault="00C90E1A" w:rsidP="00C90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ОКСТУ 9109</w:t>
      </w:r>
    </w:p>
    <w:p w:rsidR="00C90E1A" w:rsidRPr="00C90E1A" w:rsidRDefault="00C90E1A" w:rsidP="00C90E1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1976-07-01</w:t>
      </w:r>
      <w:r w:rsidRPr="00C90E1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90E1A" w:rsidRPr="00C90E1A" w:rsidRDefault="00C90E1A" w:rsidP="00C90E1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90E1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ИНФОРМАЦИОННЫЕ ДАННЫЕ</w:t>
      </w:r>
    </w:p>
    <w:p w:rsidR="00C90E1A" w:rsidRPr="00C90E1A" w:rsidRDefault="00C90E1A" w:rsidP="00C90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 РАЗРАБОТАН И </w:t>
      </w:r>
      <w:proofErr w:type="gramStart"/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ВНЕСЕН Министерством пищевой промышленности СССР</w:t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 УТВЕРЖДЕН</w:t>
      </w:r>
      <w:proofErr w:type="gramEnd"/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ВВЕДЕН В ДЕЙСТВИЕ Постановлением Государственного комитета стандартов Совета Министров СССР от 19.08.75 N 2175</w:t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 ВЗАМЕН ОСТ ВКС 5540 в части </w:t>
      </w:r>
      <w:proofErr w:type="spellStart"/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п.III</w:t>
      </w:r>
      <w:proofErr w:type="spellEnd"/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 ССЫЛОЧНЫЕ НОРМАТИВНО-ТЕХНИЧЕСКИЕ ДОКУМЕНТЫ</w:t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8"/>
        <w:gridCol w:w="4547"/>
      </w:tblGrid>
      <w:tr w:rsidR="00C90E1A" w:rsidRPr="00C90E1A" w:rsidTr="00C90E1A">
        <w:trPr>
          <w:trHeight w:val="15"/>
        </w:trPr>
        <w:tc>
          <w:tcPr>
            <w:tcW w:w="5729" w:type="dxa"/>
            <w:hideMark/>
          </w:tcPr>
          <w:p w:rsidR="00C90E1A" w:rsidRPr="00C90E1A" w:rsidRDefault="00C90E1A" w:rsidP="00C90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C90E1A" w:rsidRPr="00C90E1A" w:rsidRDefault="00C90E1A" w:rsidP="00C90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90E1A" w:rsidRPr="00C90E1A" w:rsidTr="00C90E1A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0E1A" w:rsidRPr="00C90E1A" w:rsidRDefault="00C90E1A" w:rsidP="00C90E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0E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Обозначение НТД, на </w:t>
            </w:r>
            <w:proofErr w:type="gramStart"/>
            <w:r w:rsidRPr="00C90E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C90E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0E1A" w:rsidRPr="00C90E1A" w:rsidRDefault="00C90E1A" w:rsidP="00C90E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0E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</w:t>
            </w:r>
          </w:p>
        </w:tc>
      </w:tr>
      <w:tr w:rsidR="00C90E1A" w:rsidRPr="00C90E1A" w:rsidTr="00C90E1A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0E1A" w:rsidRPr="00C90E1A" w:rsidRDefault="00C90E1A" w:rsidP="00C90E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" w:history="1">
              <w:r w:rsidRPr="00C90E1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5667-65</w:t>
              </w:r>
            </w:hyperlink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0E1A" w:rsidRPr="00C90E1A" w:rsidRDefault="00C90E1A" w:rsidP="00C90E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0E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</w:tr>
      <w:tr w:rsidR="00C90E1A" w:rsidRPr="00C90E1A" w:rsidTr="00C90E1A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0E1A" w:rsidRPr="00C90E1A" w:rsidRDefault="00C90E1A" w:rsidP="00C90E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" w:history="1">
              <w:r w:rsidRPr="00C90E1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24104-88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0E1A" w:rsidRPr="00C90E1A" w:rsidRDefault="00C90E1A" w:rsidP="00C90E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0E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</w:tr>
      <w:tr w:rsidR="00C90E1A" w:rsidRPr="00C90E1A" w:rsidTr="00C90E1A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0E1A" w:rsidRPr="00C90E1A" w:rsidRDefault="00C90E1A" w:rsidP="00C90E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C90E1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25336-82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0E1A" w:rsidRPr="00C90E1A" w:rsidRDefault="00C90E1A" w:rsidP="00C90E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0E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</w:tr>
    </w:tbl>
    <w:p w:rsidR="00C90E1A" w:rsidRPr="00C90E1A" w:rsidRDefault="00C90E1A" w:rsidP="00C90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 Ограничение срока действия снято Постановлением Госстандарта СССР от 21.10.92 N 1433</w:t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 ИЗДАНИЕ с Изменениями N 1,</w:t>
      </w:r>
      <w:r w:rsidRPr="00C90E1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" w:history="1">
        <w:r w:rsidRPr="00C90E1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2</w:t>
        </w:r>
      </w:hyperlink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утвержденными в июле 1985 г., марта 1988 г. (ИУС 10-85, 5-88)</w:t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хлеб и хлебобулочные изделия и устанавливает метод определения влажности хлеба и хлебобулочных изделий.</w:t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Сущность метода заключается в высушивании навески изделия при определенной температуре и вычислении влажности.</w:t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90E1A" w:rsidRPr="00C90E1A" w:rsidRDefault="00C90E1A" w:rsidP="00C90E1A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90E1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1. ОТБОР ОБРАЗЦОВ</w:t>
      </w:r>
    </w:p>
    <w:p w:rsidR="00C90E1A" w:rsidRPr="00C90E1A" w:rsidRDefault="00C90E1A" w:rsidP="00C90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 </w:t>
      </w:r>
      <w:proofErr w:type="gramStart"/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Отбор образцов - по</w:t>
      </w:r>
      <w:r w:rsidRPr="00C90E1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" w:history="1">
        <w:r w:rsidRPr="00C90E1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5667</w:t>
        </w:r>
      </w:hyperlink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</w:t>
      </w:r>
      <w:r w:rsidRPr="00C90E1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spellStart"/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"http://docs.cntd.ru/document/1200007543" </w:instrText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C90E1A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Изм</w:t>
      </w:r>
      <w:proofErr w:type="spellEnd"/>
      <w:r w:rsidRPr="00C90E1A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.</w:t>
      </w:r>
      <w:proofErr w:type="gramEnd"/>
      <w:r w:rsidRPr="00C90E1A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</w:t>
      </w:r>
      <w:proofErr w:type="gramStart"/>
      <w:r w:rsidRPr="00C90E1A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N 2</w:t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C90E1A" w:rsidRPr="00C90E1A" w:rsidRDefault="00C90E1A" w:rsidP="00C90E1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90E1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АППАРАТУРА И МАТЕРИАЛЫ</w:t>
      </w:r>
    </w:p>
    <w:p w:rsidR="00C90E1A" w:rsidRPr="00C90E1A" w:rsidRDefault="00C90E1A" w:rsidP="00C90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Для проведения анализа применяют следующие аппаратуру и материалы:</w:t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шкаф сушильный электрический;</w:t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нож, терку или механический </w:t>
      </w:r>
      <w:proofErr w:type="spellStart"/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измельчитель</w:t>
      </w:r>
      <w:proofErr w:type="spellEnd"/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чашечки металлические с крышками с внутренними размерами: диаметр - 45 мм; высота - 20 мм;</w:t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весы лабораторные общего назначения по</w:t>
      </w:r>
      <w:r w:rsidRPr="00C90E1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" w:history="1">
        <w:r w:rsidRPr="00C90E1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24104</w:t>
        </w:r>
      </w:hyperlink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*;</w:t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С 1 июля 2002 г. введен в действие</w:t>
      </w:r>
      <w:r w:rsidRPr="00C90E1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" w:history="1">
        <w:r w:rsidRPr="00C90E1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24104-2001</w:t>
        </w:r>
      </w:hyperlink>
      <w:r w:rsidRPr="00C90E1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(здесь и далее)</w:t>
      </w:r>
      <w:proofErr w:type="gramStart"/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</w:t>
      </w:r>
      <w:proofErr w:type="gramEnd"/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ксикатор по</w:t>
      </w:r>
      <w:r w:rsidRPr="00C90E1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" w:history="1">
        <w:r w:rsidRPr="00C90E1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25336</w:t>
        </w:r>
      </w:hyperlink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часы.</w:t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1,</w:t>
      </w:r>
      <w:r w:rsidRPr="00C90E1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2" w:history="1">
        <w:r w:rsidRPr="00C90E1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2</w:t>
        </w:r>
      </w:hyperlink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C90E1A" w:rsidRPr="00C90E1A" w:rsidRDefault="00C90E1A" w:rsidP="00C90E1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90E1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ПОДГОТОВКА К АНАЛИЗУ</w:t>
      </w:r>
    </w:p>
    <w:p w:rsidR="00C90E1A" w:rsidRPr="00C90E1A" w:rsidRDefault="00C90E1A" w:rsidP="00C90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Заготовленные металлические чашечки с подложенными под дно крышками помещают в сушильный шкаф, предварительно нагретый до температуры 130</w:t>
      </w:r>
      <w:proofErr w:type="gramStart"/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и выдерживают при этой температуре 20 мин, затем помещают в эксикатор, дают остыть, после чего тарируют с </w:t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погрешностью не более 0,05 г.</w:t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(Измененная редакция, </w:t>
      </w:r>
      <w:proofErr w:type="spellStart"/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N 1).</w:t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90E1A" w:rsidRPr="00C90E1A" w:rsidRDefault="00C90E1A" w:rsidP="00C90E1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90E1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ПРОВЕДЕНИЕ АНАЛИЗА</w:t>
      </w:r>
    </w:p>
    <w:p w:rsidR="00C90E1A" w:rsidRPr="00C90E1A" w:rsidRDefault="00C90E1A" w:rsidP="00C90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Определение влажности хлеба и хлебобулочных изделий массой более 0,2 кг</w:t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90E1A" w:rsidRPr="00C90E1A" w:rsidRDefault="00C90E1A" w:rsidP="00C90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4.1.1. Лабораторный образец разрезают поперек на две приблизительно равные части и от одной части отрезают ломоть толщиной 1-3 см, отделяют мякиш от корок на расстоянии около 1 см, удаляют все включения (изюм, повидло, орехи и др., кроме мака). Масса выделенной пробы не должна быть менее 20 г.</w:t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90E1A" w:rsidRPr="00C90E1A" w:rsidRDefault="00C90E1A" w:rsidP="00C90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4.1.2. Подготовленную пробу быстро и тщательно измельчают ножом, теркой или механическим </w:t>
      </w:r>
      <w:proofErr w:type="spellStart"/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измельчителем</w:t>
      </w:r>
      <w:proofErr w:type="spellEnd"/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перемешивают и тотчас же взвешивают в заранее просушенных и тарированных металлических чашечках с крышками две навески, по 5 г каждая, с погрешностью не более 0,05 г.</w:t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90E1A" w:rsidRPr="00C90E1A" w:rsidRDefault="00C90E1A" w:rsidP="00C90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4.1.3. Навески в открытых чашечках с подложенными под дно крышками помещают в сушильный шкаф. В шкафах марок СЭШ-1 и СЭШ-3М навески высушивают при температуре 130</w:t>
      </w:r>
      <w:proofErr w:type="gramStart"/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течение 45 мин с момента загрузки до момента выгрузки чашечек. Продолжительность понижения и повышения температуры до 130</w:t>
      </w:r>
      <w:proofErr w:type="gramStart"/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после загрузки сушильного шкафа не должна быть более 20 мин. Высушивание проводят при полной загрузке шкафа.</w:t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более ровного высушивания навесок в сушильном шкафу марки СЭШ-1 в процессе сушки производят двух-, трехкратный поворот диска с чашечками, в шкафу марки СЭШ-3М диск вращается автоматически с включением основного нагрева.</w:t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Допускается высушивать навески в </w:t>
      </w:r>
      <w:proofErr w:type="spellStart"/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электрошкафах</w:t>
      </w:r>
      <w:proofErr w:type="spellEnd"/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других марок. </w:t>
      </w:r>
      <w:proofErr w:type="gramStart"/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этом навески в открытых чашечках с подложенными под дно крышками помещают в предварительно нагретый шкаф и сушат в течение 40 мин при температуре 130°С.</w:t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Температура 130°С с момента загрузки чашечек в сушильный шкаф должна быть достигнута в течение не более 10 мин.</w:t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процессе сушки в сушильных шкафах всех марок допускается отклонение от установленной температуры ±2°C</w:t>
      </w:r>
      <w:proofErr w:type="gramEnd"/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90E1A" w:rsidRPr="00C90E1A" w:rsidRDefault="00C90E1A" w:rsidP="00C90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4.1.2; 4.1.3. </w:t>
      </w:r>
      <w:proofErr w:type="gramStart"/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90E1A" w:rsidRPr="00C90E1A" w:rsidRDefault="00C90E1A" w:rsidP="00C90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4.1.4. После высушивания чашечки вынимают, тотчас закрывают крышками и переносят в эксикатор для охлаждения. Время охлаждения не должно быть менее 20 мин и более 2 ч. </w:t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После охлаждения чашечки взвешивают.</w:t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90E1A" w:rsidRPr="00C90E1A" w:rsidRDefault="00C90E1A" w:rsidP="00C90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Определение влажности хлебобулочных изделий массой 0,2 кг и менее</w:t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90E1A" w:rsidRPr="00C90E1A" w:rsidRDefault="00C90E1A" w:rsidP="00C90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4.2.1. Из середины отобранного лабораторного образца вырезают ломти толщиной 3-5 см, отделяют мякиш от корок и удаляют все включения (изюм, повидло, орехи, и др., кроме мака). Масса выделенной пробы не должна быть менее 20 г.</w:t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90E1A" w:rsidRPr="00C90E1A" w:rsidRDefault="00C90E1A" w:rsidP="00C90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4.2.2. Изделия, влажность которых определяют вместе с корочкой (например, ржаные лепешки, майская лепешка и т.п.), разрезают на четыре примерно равные части (сектора), затем выделяют одну часть от каждого лабораторного образца и удаляют все включения (кроме мака). Масса выделенной пробы не должна быть менее 50 г.</w:t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Далее влажность </w:t>
      </w:r>
      <w:proofErr w:type="gramStart"/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определяют</w:t>
      </w:r>
      <w:proofErr w:type="gramEnd"/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как указано в пп.4.1.2-4.1.4.</w:t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90E1A" w:rsidRPr="00C90E1A" w:rsidRDefault="00C90E1A" w:rsidP="00C90E1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90E1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5. ОБРАБОТКА РЕЗУЛЬТАТОВ</w:t>
      </w:r>
    </w:p>
    <w:p w:rsidR="00C90E1A" w:rsidRPr="00C90E1A" w:rsidRDefault="00C90E1A" w:rsidP="00C90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Влажность</w:t>
      </w:r>
      <w:proofErr w:type="gramStart"/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1094-75 Хлеб и хлебобулочные изделия. Метод определения влажности (с Изменениями N 1, 2)" style="width:14.25pt;height:14.25pt"/>
        </w:pict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</w:t>
      </w:r>
      <w:proofErr w:type="gramEnd"/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процентах вычисляют по формуле</w:t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90E1A" w:rsidRPr="00C90E1A" w:rsidRDefault="00C90E1A" w:rsidP="00C90E1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228725" cy="390525"/>
            <wp:effectExtent l="19050" t="0" r="9525" b="0"/>
            <wp:docPr id="17" name="Рисунок 17" descr="ГОСТ 21094-75 Хлеб и хлебобулочные изделия. Метод определения влажности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21094-75 Хлеб и хлебобулочные изделия. Метод определения влажности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C90E1A" w:rsidRPr="00C90E1A" w:rsidRDefault="00C90E1A" w:rsidP="00C90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</w:t>
      </w:r>
      <w:r w:rsidRPr="00C90E1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6" type="#_x0000_t75" alt="ГОСТ 21094-75 Хлеб и хлебобулочные изделия. Метод определения влажности (с Изменениями N 1, 2)" style="width:15pt;height:17.25pt"/>
        </w:pict>
      </w:r>
      <w:r w:rsidRPr="00C90E1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 масса чашечки с навеской до высушивания, </w:t>
      </w:r>
      <w:proofErr w:type="gramStart"/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7" type="#_x0000_t75" alt="ГОСТ 21094-75 Хлеб и хлебобулочные изделия. Метод определения влажности (с Изменениями N 1, 2)" style="width:17.25pt;height:17.25pt"/>
        </w:pict>
      </w:r>
      <w:r w:rsidRPr="00C90E1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масса чашечки с навеской после высушивания, г;</w:t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8" type="#_x0000_t75" alt="ГОСТ 21094-75 Хлеб и хлебобулочные изделия. Метод определения влажности (с Изменениями N 1, 2)" style="width:12.75pt;height:11.25pt"/>
        </w:pict>
      </w:r>
      <w:r w:rsidRPr="00C90E1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масса навески изделия, г.</w:t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окончательный результат принимают среднее арифметическое результатов двух параллельных определений.</w:t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Допускаемые расхождения между результатами параллельных определений влажности в одной лаборатории, а также между результатами одновременных определений влажности лабораторных образцов, отобранных из одной и той же средней пробы в разных лабораториях, не должны превышать 1%.</w:t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Влажность вычисляют с точностью до 0,5%, причем доли до 0,25 включительно отбрасывают; доли свыше 0,25 и до 0,75 включительно приравнивают к 0,5;</w:t>
      </w:r>
      <w:proofErr w:type="gramEnd"/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доли свыше 0,75 приравнивают к единице.</w:t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90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</w:p>
    <w:p w:rsidR="00BA5934" w:rsidRPr="00C90E1A" w:rsidRDefault="00BA5934" w:rsidP="00C90E1A"/>
    <w:sectPr w:rsidR="00BA5934" w:rsidRPr="00C90E1A" w:rsidSect="0009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4F7"/>
    <w:rsid w:val="00092A1A"/>
    <w:rsid w:val="00175A64"/>
    <w:rsid w:val="001D3086"/>
    <w:rsid w:val="001E41E2"/>
    <w:rsid w:val="002541F2"/>
    <w:rsid w:val="002614F7"/>
    <w:rsid w:val="004919A6"/>
    <w:rsid w:val="0085574D"/>
    <w:rsid w:val="00892880"/>
    <w:rsid w:val="008E5686"/>
    <w:rsid w:val="00AB0140"/>
    <w:rsid w:val="00BA5934"/>
    <w:rsid w:val="00BE10D4"/>
    <w:rsid w:val="00C90E1A"/>
    <w:rsid w:val="00ED719A"/>
    <w:rsid w:val="00F12E3A"/>
    <w:rsid w:val="00F8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1A"/>
  </w:style>
  <w:style w:type="paragraph" w:styleId="1">
    <w:name w:val="heading 1"/>
    <w:basedOn w:val="a"/>
    <w:link w:val="10"/>
    <w:uiPriority w:val="9"/>
    <w:qFormat/>
    <w:rsid w:val="00261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4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14F7"/>
  </w:style>
  <w:style w:type="character" w:styleId="a3">
    <w:name w:val="Hyperlink"/>
    <w:basedOn w:val="a0"/>
    <w:uiPriority w:val="99"/>
    <w:semiHidden/>
    <w:unhideWhenUsed/>
    <w:rsid w:val="002614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E10D4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74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66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22321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1200007543" TargetMode="External"/><Relationship Id="rId12" Type="http://schemas.openxmlformats.org/officeDocument/2006/relationships/hyperlink" Target="http://docs.cntd.ru/document/12000075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24082" TargetMode="External"/><Relationship Id="rId11" Type="http://schemas.openxmlformats.org/officeDocument/2006/relationships/hyperlink" Target="http://docs.cntd.ru/document/1200024082" TargetMode="External"/><Relationship Id="rId5" Type="http://schemas.openxmlformats.org/officeDocument/2006/relationships/hyperlink" Target="http://docs.cntd.ru/document/120000757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1200027328" TargetMode="External"/><Relationship Id="rId4" Type="http://schemas.openxmlformats.org/officeDocument/2006/relationships/hyperlink" Target="http://docs.cntd.ru/document/1200022321" TargetMode="External"/><Relationship Id="rId9" Type="http://schemas.openxmlformats.org/officeDocument/2006/relationships/hyperlink" Target="http://docs.cntd.ru/document/12000075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2016-01-26T09:31:00Z</dcterms:created>
  <dcterms:modified xsi:type="dcterms:W3CDTF">2016-01-26T09:31:00Z</dcterms:modified>
</cp:coreProperties>
</file>